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2BB" w:rsidRDefault="00EA42BB" w:rsidP="00EA42BB">
      <w:pPr>
        <w:pStyle w:val="-11"/>
        <w:spacing w:after="0" w:line="240" w:lineRule="auto"/>
        <w:ind w:left="0" w:firstLine="709"/>
        <w:jc w:val="both"/>
        <w:rPr>
          <w:rFonts w:ascii="Times New Roman" w:hAnsi="Times New Roman"/>
          <w:bCs/>
          <w:i/>
          <w:sz w:val="28"/>
          <w:szCs w:val="28"/>
        </w:rPr>
      </w:pPr>
      <w:r>
        <w:rPr>
          <w:rFonts w:ascii="Times New Roman" w:hAnsi="Times New Roman"/>
          <w:bCs/>
          <w:i/>
          <w:sz w:val="28"/>
          <w:szCs w:val="28"/>
        </w:rPr>
        <w:t>Таблица 1</w:t>
      </w:r>
      <w:r w:rsidRPr="00234572">
        <w:rPr>
          <w:rFonts w:ascii="Times New Roman" w:hAnsi="Times New Roman"/>
          <w:bCs/>
          <w:i/>
          <w:sz w:val="28"/>
          <w:szCs w:val="28"/>
        </w:rPr>
        <w:t>/</w:t>
      </w:r>
      <w:proofErr w:type="spellStart"/>
      <w:r>
        <w:rPr>
          <w:rFonts w:ascii="Times New Roman" w:hAnsi="Times New Roman"/>
          <w:bCs/>
          <w:i/>
          <w:sz w:val="28"/>
          <w:szCs w:val="28"/>
          <w:lang w:val="en-US"/>
        </w:rPr>
        <w:t>Tabl</w:t>
      </w:r>
      <w:proofErr w:type="spellEnd"/>
      <w:r w:rsidRPr="00234572">
        <w:rPr>
          <w:rFonts w:ascii="Times New Roman" w:hAnsi="Times New Roman"/>
          <w:bCs/>
          <w:i/>
          <w:sz w:val="28"/>
          <w:szCs w:val="28"/>
        </w:rPr>
        <w:t xml:space="preserve"> 1</w:t>
      </w:r>
    </w:p>
    <w:p w:rsidR="00EA42BB" w:rsidRPr="001D3913" w:rsidRDefault="00EA42BB" w:rsidP="00EA42BB">
      <w:pPr>
        <w:pStyle w:val="-11"/>
        <w:spacing w:after="0" w:line="240" w:lineRule="auto"/>
        <w:ind w:left="0" w:firstLine="720"/>
        <w:jc w:val="both"/>
        <w:rPr>
          <w:rFonts w:ascii="Times New Roman" w:hAnsi="Times New Roman"/>
          <w:b/>
          <w:bCs/>
          <w:sz w:val="28"/>
          <w:szCs w:val="28"/>
        </w:rPr>
      </w:pPr>
      <w:r w:rsidRPr="00234572">
        <w:rPr>
          <w:rFonts w:ascii="Times New Roman" w:hAnsi="Times New Roman"/>
          <w:b/>
          <w:bCs/>
          <w:sz w:val="28"/>
          <w:szCs w:val="28"/>
        </w:rPr>
        <w:t>Сравнение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выраженности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основных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характеристик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взаимодействия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матерями мальчиков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девочек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из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многодетных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семей</w:t>
      </w:r>
      <w:r w:rsidRPr="001D3913"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 w:rsidRPr="001D3913">
        <w:rPr>
          <w:rFonts w:ascii="Times New Roman" w:hAnsi="Times New Roman"/>
          <w:b/>
          <w:bCs/>
          <w:sz w:val="28"/>
          <w:szCs w:val="28"/>
        </w:rPr>
        <w:t>/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 </w:t>
      </w:r>
      <w:r w:rsidRPr="00234572">
        <w:rPr>
          <w:rFonts w:ascii="Times New Roman" w:hAnsi="Times New Roman"/>
          <w:b/>
          <w:bCs/>
          <w:sz w:val="28"/>
          <w:szCs w:val="28"/>
          <w:lang w:val="en-US"/>
        </w:rPr>
        <w:t>Comparison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4572">
        <w:rPr>
          <w:rFonts w:ascii="Times New Roman" w:hAnsi="Times New Roman"/>
          <w:b/>
          <w:bCs/>
          <w:sz w:val="28"/>
          <w:szCs w:val="28"/>
          <w:lang w:val="en-US"/>
        </w:rPr>
        <w:t>of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4572">
        <w:rPr>
          <w:rFonts w:ascii="Times New Roman" w:hAnsi="Times New Roman"/>
          <w:b/>
          <w:bCs/>
          <w:sz w:val="28"/>
          <w:szCs w:val="28"/>
          <w:lang w:val="en-US"/>
        </w:rPr>
        <w:t>the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4572">
        <w:rPr>
          <w:rFonts w:ascii="Times New Roman" w:hAnsi="Times New Roman"/>
          <w:b/>
          <w:bCs/>
          <w:sz w:val="28"/>
          <w:szCs w:val="28"/>
          <w:lang w:val="en-US"/>
        </w:rPr>
        <w:t>level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4572">
        <w:rPr>
          <w:rFonts w:ascii="Times New Roman" w:hAnsi="Times New Roman"/>
          <w:b/>
          <w:bCs/>
          <w:sz w:val="28"/>
          <w:szCs w:val="28"/>
          <w:lang w:val="en-US"/>
        </w:rPr>
        <w:t>of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4572">
        <w:rPr>
          <w:rFonts w:ascii="Times New Roman" w:hAnsi="Times New Roman"/>
          <w:b/>
          <w:bCs/>
          <w:sz w:val="28"/>
          <w:szCs w:val="28"/>
          <w:lang w:val="en-US"/>
        </w:rPr>
        <w:t>severity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4572">
        <w:rPr>
          <w:rFonts w:ascii="Times New Roman" w:hAnsi="Times New Roman"/>
          <w:b/>
          <w:bCs/>
          <w:sz w:val="28"/>
          <w:szCs w:val="28"/>
          <w:lang w:val="en-US"/>
        </w:rPr>
        <w:t>of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4572">
        <w:rPr>
          <w:rFonts w:ascii="Times New Roman" w:hAnsi="Times New Roman"/>
          <w:b/>
          <w:bCs/>
          <w:sz w:val="28"/>
          <w:szCs w:val="28"/>
          <w:lang w:val="en-US"/>
        </w:rPr>
        <w:t>the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4572">
        <w:rPr>
          <w:rFonts w:ascii="Times New Roman" w:hAnsi="Times New Roman"/>
          <w:b/>
          <w:bCs/>
          <w:sz w:val="28"/>
          <w:szCs w:val="28"/>
          <w:lang w:val="en-US"/>
        </w:rPr>
        <w:t>main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4572">
        <w:rPr>
          <w:rFonts w:ascii="Times New Roman" w:hAnsi="Times New Roman"/>
          <w:b/>
          <w:bCs/>
          <w:sz w:val="28"/>
          <w:szCs w:val="28"/>
          <w:lang w:val="en-US"/>
        </w:rPr>
        <w:t>characteristics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4572">
        <w:rPr>
          <w:rFonts w:ascii="Times New Roman" w:hAnsi="Times New Roman"/>
          <w:b/>
          <w:bCs/>
          <w:sz w:val="28"/>
          <w:szCs w:val="28"/>
          <w:lang w:val="en-US"/>
        </w:rPr>
        <w:t>of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4572">
        <w:rPr>
          <w:rFonts w:ascii="Times New Roman" w:hAnsi="Times New Roman"/>
          <w:b/>
          <w:bCs/>
          <w:sz w:val="28"/>
          <w:szCs w:val="28"/>
          <w:lang w:val="en-US"/>
        </w:rPr>
        <w:t>interaction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4572">
        <w:rPr>
          <w:rFonts w:ascii="Times New Roman" w:hAnsi="Times New Roman"/>
          <w:b/>
          <w:bCs/>
          <w:sz w:val="28"/>
          <w:szCs w:val="28"/>
          <w:lang w:val="en-US"/>
        </w:rPr>
        <w:t>in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4572">
        <w:rPr>
          <w:rFonts w:ascii="Times New Roman" w:hAnsi="Times New Roman"/>
          <w:b/>
          <w:bCs/>
          <w:sz w:val="28"/>
          <w:szCs w:val="28"/>
          <w:lang w:val="en-US"/>
        </w:rPr>
        <w:t>boys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4572">
        <w:rPr>
          <w:rFonts w:ascii="Times New Roman" w:hAnsi="Times New Roman"/>
          <w:b/>
          <w:bCs/>
          <w:sz w:val="28"/>
          <w:szCs w:val="28"/>
          <w:lang w:val="en-US"/>
        </w:rPr>
        <w:t>and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4572">
        <w:rPr>
          <w:rFonts w:ascii="Times New Roman" w:hAnsi="Times New Roman"/>
          <w:b/>
          <w:bCs/>
          <w:sz w:val="28"/>
          <w:szCs w:val="28"/>
          <w:lang w:val="en-US"/>
        </w:rPr>
        <w:t>girls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4572">
        <w:rPr>
          <w:rFonts w:ascii="Times New Roman" w:hAnsi="Times New Roman"/>
          <w:b/>
          <w:bCs/>
          <w:sz w:val="28"/>
          <w:szCs w:val="28"/>
          <w:lang w:val="en-US"/>
        </w:rPr>
        <w:t>from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4572">
        <w:rPr>
          <w:rFonts w:ascii="Times New Roman" w:hAnsi="Times New Roman"/>
          <w:b/>
          <w:bCs/>
          <w:sz w:val="28"/>
          <w:szCs w:val="28"/>
          <w:lang w:val="en-US"/>
        </w:rPr>
        <w:t>large</w:t>
      </w:r>
      <w:r w:rsidRPr="001D391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34572">
        <w:rPr>
          <w:rFonts w:ascii="Times New Roman" w:hAnsi="Times New Roman"/>
          <w:b/>
          <w:bCs/>
          <w:sz w:val="28"/>
          <w:szCs w:val="28"/>
          <w:lang w:val="en-US"/>
        </w:rPr>
        <w:t>families</w:t>
      </w:r>
    </w:p>
    <w:p w:rsidR="00EA42BB" w:rsidRPr="001D3913" w:rsidRDefault="00EA42BB" w:rsidP="00EA42BB">
      <w:pPr>
        <w:pStyle w:val="-11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636"/>
        <w:gridCol w:w="2409"/>
        <w:gridCol w:w="1445"/>
        <w:gridCol w:w="1206"/>
        <w:gridCol w:w="1362"/>
        <w:gridCol w:w="1567"/>
      </w:tblGrid>
      <w:tr w:rsidR="00EA42BB" w:rsidTr="002F111E">
        <w:tc>
          <w:tcPr>
            <w:tcW w:w="685" w:type="dxa"/>
            <w:vAlign w:val="center"/>
          </w:tcPr>
          <w:p w:rsidR="00EA42BB" w:rsidRPr="008E2F35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2F3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№ </w:t>
            </w:r>
            <w:proofErr w:type="spellStart"/>
            <w:r w:rsidRPr="008E2F35">
              <w:rPr>
                <w:rFonts w:ascii="Times New Roman" w:hAnsi="Times New Roman"/>
                <w:b/>
                <w:bCs/>
                <w:sz w:val="28"/>
                <w:szCs w:val="28"/>
              </w:rPr>
              <w:t>п.п</w:t>
            </w:r>
            <w:proofErr w:type="spellEnd"/>
            <w:r w:rsidRPr="008E2F35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3032" w:type="dxa"/>
            <w:vAlign w:val="center"/>
          </w:tcPr>
          <w:p w:rsidR="00EA42BB" w:rsidRPr="008E2F35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2F35">
              <w:rPr>
                <w:rFonts w:ascii="Times New Roman" w:hAnsi="Times New Roman"/>
                <w:b/>
                <w:bCs/>
                <w:sz w:val="28"/>
                <w:szCs w:val="28"/>
              </w:rPr>
              <w:t>Шкала</w:t>
            </w:r>
          </w:p>
        </w:tc>
        <w:tc>
          <w:tcPr>
            <w:tcW w:w="1569" w:type="dxa"/>
            <w:vAlign w:val="center"/>
          </w:tcPr>
          <w:p w:rsidR="00EA42BB" w:rsidRPr="008E2F35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2F35">
              <w:rPr>
                <w:rFonts w:ascii="Times New Roman" w:hAnsi="Times New Roman"/>
                <w:b/>
                <w:bCs/>
                <w:sz w:val="28"/>
                <w:szCs w:val="28"/>
              </w:rPr>
              <w:t>Мальчики</w:t>
            </w:r>
          </w:p>
        </w:tc>
        <w:tc>
          <w:tcPr>
            <w:tcW w:w="1307" w:type="dxa"/>
            <w:vAlign w:val="center"/>
          </w:tcPr>
          <w:p w:rsidR="00EA42BB" w:rsidRPr="008E2F35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8E2F35">
              <w:rPr>
                <w:rFonts w:ascii="Times New Roman" w:hAnsi="Times New Roman"/>
                <w:b/>
                <w:bCs/>
                <w:sz w:val="28"/>
                <w:szCs w:val="28"/>
              </w:rPr>
              <w:t>Девочки</w:t>
            </w:r>
          </w:p>
        </w:tc>
        <w:tc>
          <w:tcPr>
            <w:tcW w:w="1478" w:type="dxa"/>
            <w:vAlign w:val="center"/>
          </w:tcPr>
          <w:p w:rsidR="00EA42BB" w:rsidRPr="008E2F35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8E2F35">
              <w:rPr>
                <w:rFonts w:ascii="Times New Roman" w:hAnsi="Times New Roman"/>
                <w:b/>
                <w:bCs/>
                <w:sz w:val="28"/>
                <w:szCs w:val="28"/>
              </w:rPr>
              <w:t>Критерий Манна-Уитни</w:t>
            </w:r>
            <w:r w:rsidRPr="008E2F35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 xml:space="preserve"> U</w:t>
            </w:r>
          </w:p>
        </w:tc>
        <w:tc>
          <w:tcPr>
            <w:tcW w:w="269" w:type="dxa"/>
            <w:vAlign w:val="center"/>
          </w:tcPr>
          <w:p w:rsidR="00EA42BB" w:rsidRPr="008E2F35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Уровень значимости</w:t>
            </w:r>
          </w:p>
        </w:tc>
      </w:tr>
      <w:tr w:rsidR="00EA42BB" w:rsidTr="002F111E">
        <w:tc>
          <w:tcPr>
            <w:tcW w:w="685" w:type="dxa"/>
            <w:vAlign w:val="center"/>
          </w:tcPr>
          <w:p w:rsidR="00EA42BB" w:rsidRPr="008E2F35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</w:t>
            </w:r>
          </w:p>
        </w:tc>
        <w:tc>
          <w:tcPr>
            <w:tcW w:w="3032" w:type="dxa"/>
            <w:vAlign w:val="center"/>
          </w:tcPr>
          <w:p w:rsidR="00EA42BB" w:rsidRPr="006F5422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5422">
              <w:rPr>
                <w:rFonts w:ascii="Times New Roman" w:hAnsi="Times New Roman"/>
                <w:bCs/>
                <w:sz w:val="24"/>
                <w:szCs w:val="24"/>
              </w:rPr>
              <w:t>Нетребовательность-требовательность</w:t>
            </w:r>
          </w:p>
        </w:tc>
        <w:tc>
          <w:tcPr>
            <w:tcW w:w="1569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12.53</w:t>
            </w:r>
          </w:p>
        </w:tc>
        <w:tc>
          <w:tcPr>
            <w:tcW w:w="1307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15.07</w:t>
            </w:r>
          </w:p>
        </w:tc>
        <w:tc>
          <w:tcPr>
            <w:tcW w:w="1478" w:type="dxa"/>
            <w:vAlign w:val="center"/>
          </w:tcPr>
          <w:p w:rsidR="00EA42BB" w:rsidRPr="00C853D2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69.0</w:t>
            </w:r>
          </w:p>
        </w:tc>
        <w:tc>
          <w:tcPr>
            <w:tcW w:w="269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0.690</w:t>
            </w:r>
          </w:p>
        </w:tc>
      </w:tr>
      <w:tr w:rsidR="00EA42BB" w:rsidTr="002F111E">
        <w:tc>
          <w:tcPr>
            <w:tcW w:w="685" w:type="dxa"/>
            <w:vAlign w:val="center"/>
          </w:tcPr>
          <w:p w:rsidR="00EA42BB" w:rsidRPr="008E2F35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3032" w:type="dxa"/>
            <w:vAlign w:val="center"/>
          </w:tcPr>
          <w:p w:rsidR="00EA42BB" w:rsidRPr="006F5422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5422">
              <w:rPr>
                <w:rFonts w:ascii="Times New Roman" w:hAnsi="Times New Roman"/>
                <w:bCs/>
                <w:sz w:val="24"/>
                <w:szCs w:val="24"/>
              </w:rPr>
              <w:t>Мягкость-строгость</w:t>
            </w:r>
          </w:p>
        </w:tc>
        <w:tc>
          <w:tcPr>
            <w:tcW w:w="1569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10.70</w:t>
            </w:r>
          </w:p>
        </w:tc>
        <w:tc>
          <w:tcPr>
            <w:tcW w:w="1307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13.40</w:t>
            </w:r>
          </w:p>
        </w:tc>
        <w:tc>
          <w:tcPr>
            <w:tcW w:w="1478" w:type="dxa"/>
            <w:vAlign w:val="center"/>
          </w:tcPr>
          <w:p w:rsidR="00EA42BB" w:rsidRPr="00C853D2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75.0</w:t>
            </w:r>
          </w:p>
        </w:tc>
        <w:tc>
          <w:tcPr>
            <w:tcW w:w="269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0.123</w:t>
            </w:r>
          </w:p>
        </w:tc>
      </w:tr>
      <w:tr w:rsidR="00EA42BB" w:rsidTr="002F111E">
        <w:tc>
          <w:tcPr>
            <w:tcW w:w="685" w:type="dxa"/>
            <w:vAlign w:val="center"/>
          </w:tcPr>
          <w:p w:rsidR="00EA42BB" w:rsidRPr="008E2F35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3</w:t>
            </w:r>
          </w:p>
        </w:tc>
        <w:tc>
          <w:tcPr>
            <w:tcW w:w="3032" w:type="dxa"/>
            <w:vAlign w:val="center"/>
          </w:tcPr>
          <w:p w:rsidR="00EA42BB" w:rsidRPr="006F5422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5422">
              <w:rPr>
                <w:rFonts w:ascii="Times New Roman" w:hAnsi="Times New Roman"/>
                <w:bCs/>
                <w:sz w:val="24"/>
                <w:szCs w:val="24"/>
              </w:rPr>
              <w:t>Автономность-контроль</w:t>
            </w:r>
          </w:p>
        </w:tc>
        <w:tc>
          <w:tcPr>
            <w:tcW w:w="1569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14.53</w:t>
            </w:r>
          </w:p>
        </w:tc>
        <w:tc>
          <w:tcPr>
            <w:tcW w:w="1307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15.33</w:t>
            </w:r>
          </w:p>
        </w:tc>
        <w:tc>
          <w:tcPr>
            <w:tcW w:w="1478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98.0</w:t>
            </w:r>
          </w:p>
        </w:tc>
        <w:tc>
          <w:tcPr>
            <w:tcW w:w="269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0.545</w:t>
            </w:r>
          </w:p>
        </w:tc>
      </w:tr>
      <w:tr w:rsidR="00EA42BB" w:rsidTr="002F111E">
        <w:tc>
          <w:tcPr>
            <w:tcW w:w="685" w:type="dxa"/>
            <w:vAlign w:val="center"/>
          </w:tcPr>
          <w:p w:rsidR="00EA42BB" w:rsidRPr="008E2F35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3032" w:type="dxa"/>
            <w:vAlign w:val="center"/>
          </w:tcPr>
          <w:p w:rsidR="00EA42BB" w:rsidRPr="006F5422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5422">
              <w:rPr>
                <w:rFonts w:ascii="Times New Roman" w:hAnsi="Times New Roman"/>
                <w:bCs/>
                <w:sz w:val="24"/>
                <w:szCs w:val="24"/>
              </w:rPr>
              <w:t>Эмоциональная дистанция – близость</w:t>
            </w:r>
          </w:p>
        </w:tc>
        <w:tc>
          <w:tcPr>
            <w:tcW w:w="1569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17.4</w:t>
            </w:r>
          </w:p>
        </w:tc>
        <w:tc>
          <w:tcPr>
            <w:tcW w:w="1307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16.20</w:t>
            </w:r>
          </w:p>
        </w:tc>
        <w:tc>
          <w:tcPr>
            <w:tcW w:w="1478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106.0</w:t>
            </w:r>
          </w:p>
        </w:tc>
        <w:tc>
          <w:tcPr>
            <w:tcW w:w="269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0.787</w:t>
            </w:r>
          </w:p>
        </w:tc>
      </w:tr>
      <w:tr w:rsidR="00EA42BB" w:rsidTr="002F111E">
        <w:tc>
          <w:tcPr>
            <w:tcW w:w="685" w:type="dxa"/>
            <w:vAlign w:val="center"/>
          </w:tcPr>
          <w:p w:rsidR="00EA42BB" w:rsidRPr="008E2F35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5</w:t>
            </w:r>
          </w:p>
        </w:tc>
        <w:tc>
          <w:tcPr>
            <w:tcW w:w="3032" w:type="dxa"/>
            <w:vAlign w:val="center"/>
          </w:tcPr>
          <w:p w:rsidR="00EA42BB" w:rsidRPr="006F5422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5422">
              <w:rPr>
                <w:rFonts w:ascii="Times New Roman" w:hAnsi="Times New Roman"/>
                <w:bCs/>
                <w:sz w:val="24"/>
                <w:szCs w:val="24"/>
              </w:rPr>
              <w:t>Отвержение-принятие</w:t>
            </w:r>
          </w:p>
        </w:tc>
        <w:tc>
          <w:tcPr>
            <w:tcW w:w="1569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17.87</w:t>
            </w:r>
          </w:p>
        </w:tc>
        <w:tc>
          <w:tcPr>
            <w:tcW w:w="1307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17.33</w:t>
            </w:r>
          </w:p>
        </w:tc>
        <w:tc>
          <w:tcPr>
            <w:tcW w:w="1478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103.5</w:t>
            </w:r>
          </w:p>
        </w:tc>
        <w:tc>
          <w:tcPr>
            <w:tcW w:w="269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0.708</w:t>
            </w:r>
          </w:p>
        </w:tc>
      </w:tr>
      <w:tr w:rsidR="00EA42BB" w:rsidTr="002F111E">
        <w:tc>
          <w:tcPr>
            <w:tcW w:w="685" w:type="dxa"/>
            <w:vAlign w:val="center"/>
          </w:tcPr>
          <w:p w:rsidR="00EA42BB" w:rsidRPr="008E2F35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6</w:t>
            </w:r>
          </w:p>
        </w:tc>
        <w:tc>
          <w:tcPr>
            <w:tcW w:w="3032" w:type="dxa"/>
            <w:vAlign w:val="center"/>
          </w:tcPr>
          <w:p w:rsidR="00EA42BB" w:rsidRPr="006F5422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5422">
              <w:rPr>
                <w:rFonts w:ascii="Times New Roman" w:hAnsi="Times New Roman"/>
                <w:bCs/>
                <w:sz w:val="24"/>
                <w:szCs w:val="24"/>
              </w:rPr>
              <w:t>Отсутствие сотрудничества-сотрудничество</w:t>
            </w:r>
          </w:p>
        </w:tc>
        <w:tc>
          <w:tcPr>
            <w:tcW w:w="1569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16.67</w:t>
            </w:r>
          </w:p>
        </w:tc>
        <w:tc>
          <w:tcPr>
            <w:tcW w:w="1307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16.53</w:t>
            </w:r>
          </w:p>
        </w:tc>
        <w:tc>
          <w:tcPr>
            <w:tcW w:w="1478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102.5</w:t>
            </w:r>
          </w:p>
        </w:tc>
        <w:tc>
          <w:tcPr>
            <w:tcW w:w="269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0.677</w:t>
            </w:r>
          </w:p>
        </w:tc>
      </w:tr>
      <w:tr w:rsidR="00EA42BB" w:rsidTr="002F111E">
        <w:tc>
          <w:tcPr>
            <w:tcW w:w="685" w:type="dxa"/>
            <w:vAlign w:val="center"/>
          </w:tcPr>
          <w:p w:rsidR="00EA42BB" w:rsidRPr="008E2F35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7</w:t>
            </w:r>
          </w:p>
        </w:tc>
        <w:tc>
          <w:tcPr>
            <w:tcW w:w="3032" w:type="dxa"/>
            <w:vAlign w:val="center"/>
          </w:tcPr>
          <w:p w:rsidR="00EA42BB" w:rsidRPr="006F5422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5422">
              <w:rPr>
                <w:rFonts w:ascii="Times New Roman" w:hAnsi="Times New Roman"/>
                <w:bCs/>
                <w:sz w:val="24"/>
                <w:szCs w:val="24"/>
              </w:rPr>
              <w:t>Несогласие –согласие</w:t>
            </w:r>
          </w:p>
        </w:tc>
        <w:tc>
          <w:tcPr>
            <w:tcW w:w="1569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15.2</w:t>
            </w:r>
          </w:p>
        </w:tc>
        <w:tc>
          <w:tcPr>
            <w:tcW w:w="1307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15.33</w:t>
            </w:r>
          </w:p>
        </w:tc>
        <w:tc>
          <w:tcPr>
            <w:tcW w:w="1478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111.5</w:t>
            </w:r>
          </w:p>
        </w:tc>
        <w:tc>
          <w:tcPr>
            <w:tcW w:w="269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0.966</w:t>
            </w:r>
          </w:p>
        </w:tc>
      </w:tr>
      <w:tr w:rsidR="00EA42BB" w:rsidTr="002F111E">
        <w:tc>
          <w:tcPr>
            <w:tcW w:w="685" w:type="dxa"/>
            <w:vAlign w:val="center"/>
          </w:tcPr>
          <w:p w:rsidR="00EA42BB" w:rsidRPr="008E2F35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8</w:t>
            </w:r>
          </w:p>
        </w:tc>
        <w:tc>
          <w:tcPr>
            <w:tcW w:w="3032" w:type="dxa"/>
            <w:vAlign w:val="center"/>
          </w:tcPr>
          <w:p w:rsidR="00EA42BB" w:rsidRPr="006F5422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5422">
              <w:rPr>
                <w:rFonts w:ascii="Times New Roman" w:hAnsi="Times New Roman"/>
                <w:bCs/>
                <w:sz w:val="24"/>
                <w:szCs w:val="24"/>
              </w:rPr>
              <w:t>Непоследовательность-последовательность родителя</w:t>
            </w:r>
          </w:p>
        </w:tc>
        <w:tc>
          <w:tcPr>
            <w:tcW w:w="1569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18.27</w:t>
            </w:r>
          </w:p>
        </w:tc>
        <w:tc>
          <w:tcPr>
            <w:tcW w:w="1307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15.73</w:t>
            </w:r>
          </w:p>
        </w:tc>
        <w:tc>
          <w:tcPr>
            <w:tcW w:w="1478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70.5</w:t>
            </w:r>
          </w:p>
        </w:tc>
        <w:tc>
          <w:tcPr>
            <w:tcW w:w="269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0.080</w:t>
            </w:r>
          </w:p>
        </w:tc>
      </w:tr>
      <w:tr w:rsidR="00EA42BB" w:rsidTr="002F111E">
        <w:tc>
          <w:tcPr>
            <w:tcW w:w="685" w:type="dxa"/>
            <w:vAlign w:val="center"/>
          </w:tcPr>
          <w:p w:rsidR="00EA42BB" w:rsidRPr="008E2F35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9</w:t>
            </w:r>
          </w:p>
        </w:tc>
        <w:tc>
          <w:tcPr>
            <w:tcW w:w="3032" w:type="dxa"/>
            <w:vAlign w:val="center"/>
          </w:tcPr>
          <w:p w:rsidR="00EA42BB" w:rsidRPr="006F5422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5422">
              <w:rPr>
                <w:rFonts w:ascii="Times New Roman" w:hAnsi="Times New Roman"/>
                <w:bCs/>
                <w:sz w:val="24"/>
                <w:szCs w:val="24"/>
              </w:rPr>
              <w:t>Авторитетность родителя</w:t>
            </w:r>
          </w:p>
        </w:tc>
        <w:tc>
          <w:tcPr>
            <w:tcW w:w="1569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18.4</w:t>
            </w:r>
          </w:p>
        </w:tc>
        <w:tc>
          <w:tcPr>
            <w:tcW w:w="1307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16.80</w:t>
            </w:r>
          </w:p>
        </w:tc>
        <w:tc>
          <w:tcPr>
            <w:tcW w:w="1478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83.5</w:t>
            </w:r>
          </w:p>
        </w:tc>
        <w:tc>
          <w:tcPr>
            <w:tcW w:w="269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0.227</w:t>
            </w:r>
          </w:p>
        </w:tc>
      </w:tr>
      <w:tr w:rsidR="00EA42BB" w:rsidTr="002F111E">
        <w:tc>
          <w:tcPr>
            <w:tcW w:w="685" w:type="dxa"/>
            <w:vAlign w:val="center"/>
          </w:tcPr>
          <w:p w:rsidR="00EA42BB" w:rsidRPr="008E2F35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10</w:t>
            </w:r>
          </w:p>
        </w:tc>
        <w:tc>
          <w:tcPr>
            <w:tcW w:w="3032" w:type="dxa"/>
            <w:vAlign w:val="center"/>
          </w:tcPr>
          <w:p w:rsidR="00EA42BB" w:rsidRPr="006F5422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6F5422">
              <w:rPr>
                <w:rFonts w:ascii="Times New Roman" w:hAnsi="Times New Roman"/>
                <w:bCs/>
                <w:sz w:val="24"/>
                <w:szCs w:val="24"/>
              </w:rPr>
              <w:t>Удовлетворенность отношениями ребенка и родителя</w:t>
            </w:r>
          </w:p>
        </w:tc>
        <w:tc>
          <w:tcPr>
            <w:tcW w:w="1569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20.33</w:t>
            </w:r>
          </w:p>
        </w:tc>
        <w:tc>
          <w:tcPr>
            <w:tcW w:w="1307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17.00</w:t>
            </w:r>
          </w:p>
        </w:tc>
        <w:tc>
          <w:tcPr>
            <w:tcW w:w="1478" w:type="dxa"/>
            <w:vAlign w:val="center"/>
          </w:tcPr>
          <w:p w:rsidR="00EA42BB" w:rsidRPr="00C853D2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76.0</w:t>
            </w:r>
          </w:p>
        </w:tc>
        <w:tc>
          <w:tcPr>
            <w:tcW w:w="269" w:type="dxa"/>
            <w:vAlign w:val="center"/>
          </w:tcPr>
          <w:p w:rsidR="00EA42BB" w:rsidRDefault="00EA42BB" w:rsidP="002F111E">
            <w:pPr>
              <w:pStyle w:val="-11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0.128</w:t>
            </w:r>
          </w:p>
        </w:tc>
      </w:tr>
    </w:tbl>
    <w:p w:rsidR="00EA42BB" w:rsidRDefault="00EA42BB" w:rsidP="00EA42BB">
      <w:pPr>
        <w:pStyle w:val="-11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</w:p>
    <w:p w:rsidR="00EA42BB" w:rsidRDefault="00EA42BB" w:rsidP="00EA42BB">
      <w:pPr>
        <w:pStyle w:val="-11"/>
        <w:spacing w:after="0" w:line="240" w:lineRule="auto"/>
        <w:jc w:val="right"/>
        <w:rPr>
          <w:rFonts w:ascii="Times New Roman" w:hAnsi="Times New Roman"/>
          <w:bCs/>
          <w:i/>
          <w:sz w:val="24"/>
          <w:szCs w:val="24"/>
        </w:rPr>
      </w:pPr>
      <w:r w:rsidRPr="001C2568">
        <w:rPr>
          <w:rFonts w:ascii="Times New Roman" w:hAnsi="Times New Roman"/>
          <w:bCs/>
          <w:i/>
          <w:sz w:val="24"/>
          <w:szCs w:val="24"/>
        </w:rPr>
        <w:t>Источник: данные авторов</w:t>
      </w:r>
    </w:p>
    <w:p w:rsidR="006408FB" w:rsidRDefault="006408FB">
      <w:bookmarkStart w:id="0" w:name="_GoBack"/>
      <w:bookmarkEnd w:id="0"/>
    </w:p>
    <w:sectPr w:rsidR="00640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2BB"/>
    <w:rsid w:val="006408FB"/>
    <w:rsid w:val="00EA4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13AD61-D314-405B-8D60-ACA104B37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2BB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42B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-11">
    <w:name w:val="Цветной список - Акцент 11"/>
    <w:basedOn w:val="a"/>
    <w:uiPriority w:val="34"/>
    <w:qFormat/>
    <w:rsid w:val="00EA42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1</cp:revision>
  <dcterms:created xsi:type="dcterms:W3CDTF">2023-01-27T11:41:00Z</dcterms:created>
  <dcterms:modified xsi:type="dcterms:W3CDTF">2023-01-27T11:42:00Z</dcterms:modified>
</cp:coreProperties>
</file>